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ind w:left="180" w:right="180" w:firstLine="0"/>
        <w:jc w:val="center"/>
        <w:rPr>
          <w:rFonts w:ascii="Georgia" w:cs="Georgia" w:eastAsia="Georgia" w:hAnsi="Georgia"/>
          <w:b w:val="1"/>
          <w:color w:val="1d1c1d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color w:val="1d1c1d"/>
          <w:sz w:val="36"/>
          <w:szCs w:val="36"/>
          <w:rtl w:val="0"/>
        </w:rPr>
        <w:t xml:space="preserve">Alex Jaguar </w:t>
      </w:r>
    </w:p>
    <w:p w:rsidR="00000000" w:rsidDel="00000000" w:rsidP="00000000" w:rsidRDefault="00000000" w:rsidRPr="00000000" w14:paraId="00000002">
      <w:pPr>
        <w:spacing w:before="240" w:line="240" w:lineRule="auto"/>
        <w:ind w:left="180" w:right="180" w:firstLine="0"/>
        <w:jc w:val="center"/>
        <w:rPr>
          <w:rFonts w:ascii="Georgia" w:cs="Georgia" w:eastAsia="Georgia" w:hAnsi="Georgia"/>
          <w:b w:val="1"/>
          <w:color w:val="1d1c1d"/>
          <w:sz w:val="12"/>
          <w:szCs w:val="12"/>
        </w:rPr>
      </w:pPr>
      <w:r w:rsidDel="00000000" w:rsidR="00000000" w:rsidRPr="00000000">
        <w:rPr>
          <w:rFonts w:ascii="Georgia" w:cs="Georgia" w:eastAsia="Georgia" w:hAnsi="Georgia"/>
          <w:b w:val="1"/>
          <w:color w:val="1d1c1d"/>
          <w:sz w:val="12"/>
          <w:szCs w:val="12"/>
          <w:rtl w:val="0"/>
        </w:rPr>
        <w:t xml:space="preserve">Alexander Josué Aguirre</w:t>
      </w:r>
    </w:p>
    <w:p w:rsidR="00000000" w:rsidDel="00000000" w:rsidP="00000000" w:rsidRDefault="00000000" w:rsidRPr="00000000" w14:paraId="00000003">
      <w:pPr>
        <w:spacing w:before="240" w:line="240" w:lineRule="auto"/>
        <w:ind w:left="180" w:right="180" w:firstLine="0"/>
        <w:jc w:val="left"/>
        <w:rPr>
          <w:b w:val="1"/>
          <w:color w:val="1d1c1d"/>
        </w:rPr>
      </w:pPr>
      <w:r w:rsidDel="00000000" w:rsidR="00000000" w:rsidRPr="00000000">
        <w:rPr>
          <w:color w:val="1d1c1d"/>
          <w:sz w:val="16"/>
          <w:szCs w:val="16"/>
          <w:rtl w:val="0"/>
        </w:rPr>
        <w:t xml:space="preserve">           Exposure Model &amp; Talent Agency | 913-293-5666</w:t>
      </w:r>
      <w:r w:rsidDel="00000000" w:rsidR="00000000" w:rsidRPr="00000000">
        <w:rPr>
          <w:color w:val="1d1c1d"/>
          <w:sz w:val="16"/>
          <w:szCs w:val="16"/>
          <w:rtl w:val="0"/>
        </w:rPr>
        <w:t xml:space="preserve"> | alexanderaguirre770@gmail.com | Tenor/Baritone | G2-D5 (Eb2-F#5)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b w:val="1"/>
          <w:color w:val="1d1c1d"/>
          <w:rtl w:val="0"/>
        </w:rPr>
        <w:t xml:space="preserve">Acting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Cabaret                                                               Ernst Ludwig                     KCKCC/ Cinnamon Schultz Paulette</w:t>
      </w:r>
    </w:p>
    <w:p w:rsidR="00000000" w:rsidDel="00000000" w:rsidP="00000000" w:rsidRDefault="00000000" w:rsidRPr="00000000" w14:paraId="00000006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Conjure the Night                                                Terror                   Worlds of Fun Halloween Haunt/ Jessica Dressler</w:t>
      </w:r>
    </w:p>
    <w:p w:rsidR="00000000" w:rsidDel="00000000" w:rsidP="00000000" w:rsidRDefault="00000000" w:rsidRPr="00000000" w14:paraId="00000007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RRG (Self Written Skit)</w:t>
        <w:tab/>
        <w:tab/>
        <w:t xml:space="preserve">                   Gene                    Overland Park Arboretum Enchanted Fair</w:t>
      </w:r>
    </w:p>
    <w:p w:rsidR="00000000" w:rsidDel="00000000" w:rsidP="00000000" w:rsidRDefault="00000000" w:rsidRPr="00000000" w14:paraId="00000008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The Mousetrap</w:t>
        <w:tab/>
        <w:tab/>
        <w:tab/>
        <w:t xml:space="preserve">                   Major Metcalf</w:t>
        <w:tab/>
        <w:tab/>
        <w:t xml:space="preserve">   KCKCC/ Cinnamon Schultz Paulette</w:t>
      </w:r>
    </w:p>
    <w:p w:rsidR="00000000" w:rsidDel="00000000" w:rsidP="00000000" w:rsidRDefault="00000000" w:rsidRPr="00000000" w14:paraId="00000009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The Wiz (Reprise)</w:t>
      </w:r>
      <w:r w:rsidDel="00000000" w:rsidR="00000000" w:rsidRPr="00000000">
        <w:rPr>
          <w:color w:val="1d1c1d"/>
          <w:sz w:val="18"/>
          <w:szCs w:val="18"/>
          <w:rtl w:val="0"/>
        </w:rPr>
        <w:tab/>
        <w:tab/>
        <w:t xml:space="preserve">                   The Wiz                Kansas Academy of Theatrical Arts/Judith Jones</w:t>
      </w:r>
    </w:p>
    <w:p w:rsidR="00000000" w:rsidDel="00000000" w:rsidP="00000000" w:rsidRDefault="00000000" w:rsidRPr="00000000" w14:paraId="0000000A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Mauritius</w:t>
        <w:tab/>
        <w:tab/>
        <w:tab/>
        <w:t xml:space="preserve">                   Sterling</w:t>
        <w:tab/>
        <w:tab/>
        <w:t xml:space="preserve">   KCKCC/ Cinnamon Schultz Paulette</w:t>
      </w:r>
    </w:p>
    <w:p w:rsidR="00000000" w:rsidDel="00000000" w:rsidP="00000000" w:rsidRDefault="00000000" w:rsidRPr="00000000" w14:paraId="0000000B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The Great American Trailer Park Musical           Norbert Garstecki              KCKCC/ Cinnamon Schultz Paulette</w:t>
      </w:r>
    </w:p>
    <w:p w:rsidR="00000000" w:rsidDel="00000000" w:rsidP="00000000" w:rsidRDefault="00000000" w:rsidRPr="00000000" w14:paraId="0000000C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The Wiz</w:t>
        <w:tab/>
        <w:tab/>
        <w:t xml:space="preserve">                   </w:t>
        <w:tab/>
        <w:tab/>
        <w:t xml:space="preserve">    The Wiz                Kansas Academy of Theatrical Arts/Judith Jones</w:t>
      </w:r>
    </w:p>
    <w:p w:rsidR="00000000" w:rsidDel="00000000" w:rsidP="00000000" w:rsidRDefault="00000000" w:rsidRPr="00000000" w14:paraId="0000000D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Art</w:t>
        <w:tab/>
        <w:tab/>
        <w:tab/>
        <w:t xml:space="preserve">                                 Yvan</w:t>
        <w:tab/>
        <w:tab/>
        <w:t xml:space="preserve">                 KCKCC/ Kyn Johnson</w:t>
      </w:r>
    </w:p>
    <w:p w:rsidR="00000000" w:rsidDel="00000000" w:rsidP="00000000" w:rsidRDefault="00000000" w:rsidRPr="00000000" w14:paraId="0000000E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Tartuffe           </w:t>
        <w:tab/>
        <w:tab/>
        <w:tab/>
        <w:tab/>
        <w:t xml:space="preserve">    Orgon                                KCKCC/ Cinnamon Schultz Paulette</w:t>
      </w:r>
    </w:p>
    <w:p w:rsidR="00000000" w:rsidDel="00000000" w:rsidP="00000000" w:rsidRDefault="00000000" w:rsidRPr="00000000" w14:paraId="0000000F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Godspell</w:t>
        <w:tab/>
        <w:tab/>
        <w:t xml:space="preserve">                                               Judas Iscariot        Kansas Academy of Theatrical Arts/Judith Jones</w:t>
      </w:r>
    </w:p>
    <w:p w:rsidR="00000000" w:rsidDel="00000000" w:rsidP="00000000" w:rsidRDefault="00000000" w:rsidRPr="00000000" w14:paraId="00000010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All In the Timing</w:t>
        <w:tab/>
        <w:t xml:space="preserve">                             Milton/Phillip Glass/Leon Trotsky         KCKCC/ Cinnamon Schultz Paulette</w:t>
      </w:r>
    </w:p>
    <w:p w:rsidR="00000000" w:rsidDel="00000000" w:rsidP="00000000" w:rsidRDefault="00000000" w:rsidRPr="00000000" w14:paraId="00000011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The Actor’s Nightmare                                         George Spelvin                 KCKCC/ Cody Wilson</w:t>
      </w:r>
    </w:p>
    <w:p w:rsidR="00000000" w:rsidDel="00000000" w:rsidP="00000000" w:rsidRDefault="00000000" w:rsidRPr="00000000" w14:paraId="00000012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She Kills Monsters           </w:t>
        <w:tab/>
        <w:tab/>
        <w:t xml:space="preserve">                   Orcus                                Sumner Academy/David Struve</w:t>
      </w:r>
    </w:p>
    <w:p w:rsidR="00000000" w:rsidDel="00000000" w:rsidP="00000000" w:rsidRDefault="00000000" w:rsidRPr="00000000" w14:paraId="00000013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Guys and Dolls</w:t>
        <w:tab/>
        <w:t xml:space="preserve">                                  Nicely Nicely Johnson       Kansas Academy of Theatrical Arts/Judith Jones</w:t>
      </w:r>
    </w:p>
    <w:p w:rsidR="00000000" w:rsidDel="00000000" w:rsidP="00000000" w:rsidRDefault="00000000" w:rsidRPr="00000000" w14:paraId="00000014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Clue           </w:t>
        <w:tab/>
        <w:tab/>
        <w:t xml:space="preserve">                                  Colonel Mustard               Sumner Academy/David Struve</w:t>
      </w:r>
    </w:p>
    <w:p w:rsidR="00000000" w:rsidDel="00000000" w:rsidP="00000000" w:rsidRDefault="00000000" w:rsidRPr="00000000" w14:paraId="00000015">
      <w:pPr>
        <w:spacing w:after="180" w:before="180" w:line="60" w:lineRule="auto"/>
        <w:ind w:right="180"/>
        <w:rPr>
          <w:b w:val="1"/>
          <w:color w:val="1d1c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80" w:before="180" w:line="60" w:lineRule="auto"/>
        <w:ind w:right="180"/>
        <w:rPr>
          <w:b w:val="1"/>
          <w:color w:val="1d1c1d"/>
        </w:rPr>
      </w:pPr>
      <w:r w:rsidDel="00000000" w:rsidR="00000000" w:rsidRPr="00000000">
        <w:rPr>
          <w:b w:val="1"/>
          <w:color w:val="1d1c1d"/>
          <w:rtl w:val="0"/>
        </w:rPr>
        <w:t xml:space="preserve">Directing </w:t>
      </w:r>
    </w:p>
    <w:p w:rsidR="00000000" w:rsidDel="00000000" w:rsidP="00000000" w:rsidRDefault="00000000" w:rsidRPr="00000000" w14:paraId="00000017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Frozen Jr/ Winnie the Pooh Kids                       Program Director                Kansas Academy of Theatrical Arts</w:t>
      </w:r>
    </w:p>
    <w:p w:rsidR="00000000" w:rsidDel="00000000" w:rsidP="00000000" w:rsidRDefault="00000000" w:rsidRPr="00000000" w14:paraId="00000018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Aladdin Jr.                                                          Assistant Director               Kansas Academy of Theatrical Arts</w:t>
      </w:r>
    </w:p>
    <w:p w:rsidR="00000000" w:rsidDel="00000000" w:rsidP="00000000" w:rsidRDefault="00000000" w:rsidRPr="00000000" w14:paraId="00000019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Sight Unseen          </w:t>
        <w:tab/>
        <w:tab/>
        <w:t xml:space="preserve">                 Director                               KCKCC</w:t>
      </w:r>
    </w:p>
    <w:p w:rsidR="00000000" w:rsidDel="00000000" w:rsidP="00000000" w:rsidRDefault="00000000" w:rsidRPr="00000000" w14:paraId="0000001A">
      <w:pPr>
        <w:spacing w:after="180" w:before="180" w:line="60" w:lineRule="auto"/>
        <w:ind w:right="180"/>
        <w:rPr>
          <w:color w:val="1d1c1d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Willy Wonka Jr.          </w:t>
        <w:tab/>
        <w:tab/>
        <w:t xml:space="preserve">                 Assistant Director               Kansas Academy of Theatrical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Beauty and the Beast Jr.         </w:t>
        <w:tab/>
        <w:tab/>
        <w:t xml:space="preserve">  Assistant Director               Kansas Academy of Theatrical Arts</w:t>
      </w:r>
    </w:p>
    <w:p w:rsidR="00000000" w:rsidDel="00000000" w:rsidP="00000000" w:rsidRDefault="00000000" w:rsidRPr="00000000" w14:paraId="0000001C">
      <w:pPr>
        <w:spacing w:after="180" w:before="180" w:line="6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Musical Theater Heritage Summer Camps  Head Counselor and Choreo</w:t>
        <w:tab/>
        <w:t xml:space="preserve">   Musical Theater Heritage                              </w:t>
      </w:r>
    </w:p>
    <w:p w:rsidR="00000000" w:rsidDel="00000000" w:rsidP="00000000" w:rsidRDefault="00000000" w:rsidRPr="00000000" w14:paraId="0000001D">
      <w:pPr>
        <w:spacing w:after="0" w:before="0" w:line="240" w:lineRule="auto"/>
        <w:ind w:right="180"/>
        <w:rPr>
          <w:b w:val="1"/>
          <w:color w:val="1d1c1d"/>
        </w:rPr>
      </w:pPr>
      <w:r w:rsidDel="00000000" w:rsidR="00000000" w:rsidRPr="00000000">
        <w:rPr>
          <w:b w:val="1"/>
          <w:color w:val="1d1c1d"/>
          <w:rtl w:val="0"/>
        </w:rPr>
        <w:t xml:space="preserve">Stagehand/Crew</w:t>
      </w:r>
    </w:p>
    <w:p w:rsidR="00000000" w:rsidDel="00000000" w:rsidP="00000000" w:rsidRDefault="00000000" w:rsidRPr="00000000" w14:paraId="0000001E">
      <w:pPr>
        <w:keepLines w:val="1"/>
        <w:spacing w:after="0" w:before="0" w:line="24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Private Lives</w:t>
        <w:tab/>
        <w:tab/>
        <w:tab/>
        <w:tab/>
        <w:t xml:space="preserve">Stage Manager                   KCKCC</w:t>
      </w:r>
    </w:p>
    <w:p w:rsidR="00000000" w:rsidDel="00000000" w:rsidP="00000000" w:rsidRDefault="00000000" w:rsidRPr="00000000" w14:paraId="0000001F">
      <w:pPr>
        <w:keepLines w:val="1"/>
        <w:spacing w:after="0" w:before="0" w:line="240" w:lineRule="auto"/>
        <w:ind w:right="180"/>
        <w:rPr>
          <w:color w:val="1d1c1d"/>
          <w:sz w:val="18"/>
          <w:szCs w:val="18"/>
        </w:rPr>
      </w:pPr>
      <w:r w:rsidDel="00000000" w:rsidR="00000000" w:rsidRPr="00000000">
        <w:rPr>
          <w:color w:val="1d1c1d"/>
          <w:sz w:val="18"/>
          <w:szCs w:val="18"/>
          <w:rtl w:val="0"/>
        </w:rPr>
        <w:t xml:space="preserve">The Little Mermaid Ballet</w:t>
      </w:r>
      <w:r w:rsidDel="00000000" w:rsidR="00000000" w:rsidRPr="00000000">
        <w:rPr>
          <w:color w:val="1d1c1d"/>
          <w:sz w:val="18"/>
          <w:szCs w:val="18"/>
          <w:rtl w:val="0"/>
        </w:rPr>
        <w:tab/>
        <w:tab/>
        <w:tab/>
        <w:t xml:space="preserve">Stagehand</w:t>
        <w:tab/>
        <w:t xml:space="preserve">               The Culture House</w:t>
        <w:br w:type="textWrapping"/>
        <w:t xml:space="preserve">You’re a Good Man Charlie Brown</w:t>
        <w:tab/>
        <w:tab/>
        <w:t xml:space="preserve">Assistant Stage-Manager</w:t>
        <w:tab/>
        <w:t xml:space="preserve"> KCKCC</w:t>
        <w:br w:type="textWrapping"/>
        <w:t xml:space="preserve">Godspell</w:t>
        <w:tab/>
        <w:tab/>
        <w:tab/>
        <w:t xml:space="preserve">              </w:t>
        <w:tab/>
        <w:tab/>
        <w:t xml:space="preserve">Vocal Coach</w:t>
        <w:tab/>
        <w:t xml:space="preserve">               KATA</w:t>
      </w:r>
    </w:p>
    <w:p w:rsidR="00000000" w:rsidDel="00000000" w:rsidP="00000000" w:rsidRDefault="00000000" w:rsidRPr="00000000" w14:paraId="00000020">
      <w:pPr>
        <w:spacing w:before="240" w:line="240" w:lineRule="auto"/>
        <w:ind w:right="180"/>
        <w:rPr>
          <w:b w:val="1"/>
          <w:color w:val="1d1c1d"/>
        </w:rPr>
      </w:pPr>
      <w:r w:rsidDel="00000000" w:rsidR="00000000" w:rsidRPr="00000000">
        <w:rPr>
          <w:b w:val="1"/>
          <w:color w:val="1d1c1d"/>
          <w:rtl w:val="0"/>
        </w:rPr>
        <w:t xml:space="preserve">EDUCATION AND TRAINING       SPECIAL SKILLS       AWARDS/RECOGNITIONS</w:t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spacing w:before="0" w:line="240" w:lineRule="auto"/>
        <w:ind w:right="180"/>
        <w:rPr>
          <w:color w:val="1d1c1d"/>
          <w:sz w:val="12"/>
          <w:szCs w:val="12"/>
        </w:rPr>
      </w:pPr>
      <w:r w:rsidDel="00000000" w:rsidR="00000000" w:rsidRPr="00000000">
        <w:rPr>
          <w:color w:val="1d1c1d"/>
          <w:sz w:val="12"/>
          <w:szCs w:val="12"/>
          <w:rtl w:val="0"/>
        </w:rPr>
        <w:t xml:space="preserve">Associates in Theatre  -    KCKCC(In Progress)</w:t>
        <w:tab/>
        <w:t xml:space="preserve">              [Bass Guitar] [Trombone] [Skating]           KCACTF Festival 55 Achievement in Direction for Sight Unseen</w:t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spacing w:before="0" w:line="240" w:lineRule="auto"/>
        <w:ind w:right="180"/>
        <w:rPr>
          <w:color w:val="1d1c1d"/>
          <w:sz w:val="12"/>
          <w:szCs w:val="12"/>
        </w:rPr>
      </w:pPr>
      <w:r w:rsidDel="00000000" w:rsidR="00000000" w:rsidRPr="00000000">
        <w:rPr>
          <w:color w:val="1d1c1d"/>
          <w:sz w:val="12"/>
          <w:szCs w:val="12"/>
          <w:rtl w:val="0"/>
        </w:rPr>
        <w:t xml:space="preserve">Associates in Music     -    KCKCC(In Progress)</w:t>
        <w:tab/>
        <w:t xml:space="preserve">              [Intermediate Piano] [Song-Writing]          KCACTF Festival 55 Achievement in Ensemble Performance for                     </w:t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spacing w:before="0" w:line="240" w:lineRule="auto"/>
        <w:ind w:right="180"/>
        <w:rPr>
          <w:color w:val="1d1c1d"/>
          <w:sz w:val="12"/>
          <w:szCs w:val="12"/>
        </w:rPr>
      </w:pPr>
      <w:r w:rsidDel="00000000" w:rsidR="00000000" w:rsidRPr="00000000">
        <w:rPr>
          <w:color w:val="1d1c1d"/>
          <w:sz w:val="12"/>
          <w:szCs w:val="12"/>
          <w:rtl w:val="0"/>
        </w:rPr>
        <w:t xml:space="preserve">                                                                                                                                                                                     The Great American Trailer Park Musical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40" w:line="240" w:lineRule="auto"/>
        <w:ind w:right="180"/>
        <w:rPr>
          <w:b w:val="1"/>
          <w:color w:val="1d1c1d"/>
        </w:rPr>
      </w:pPr>
      <w:r w:rsidDel="00000000" w:rsidR="00000000" w:rsidRPr="00000000">
        <w:rPr>
          <w:b w:val="1"/>
          <w:color w:val="1d1c1d"/>
          <w:rtl w:val="0"/>
        </w:rPr>
        <w:t xml:space="preserve">REFERENCES</w:t>
      </w:r>
    </w:p>
    <w:p w:rsidR="00000000" w:rsidDel="00000000" w:rsidP="00000000" w:rsidRDefault="00000000" w:rsidRPr="00000000" w14:paraId="00000025">
      <w:pPr>
        <w:keepNext w:val="1"/>
        <w:keepLines w:val="1"/>
        <w:widowControl w:val="1"/>
        <w:spacing w:after="0" w:before="200" w:line="60" w:lineRule="auto"/>
        <w:ind w:right="18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Jessica Dressler - </w:t>
      </w:r>
      <w:hyperlink r:id="rId6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OneTrunkProductions@gmail.com</w:t>
        </w:r>
      </w:hyperlink>
      <w:r w:rsidDel="00000000" w:rsidR="00000000" w:rsidRPr="00000000">
        <w:rPr>
          <w:sz w:val="16"/>
          <w:szCs w:val="16"/>
          <w:rtl w:val="0"/>
        </w:rPr>
        <w:t xml:space="preserve"> - (913)-710-2413 - (Director of Conjure the Night at WOF)</w:t>
      </w:r>
    </w:p>
    <w:p w:rsidR="00000000" w:rsidDel="00000000" w:rsidP="00000000" w:rsidRDefault="00000000" w:rsidRPr="00000000" w14:paraId="00000026">
      <w:pPr>
        <w:keepNext w:val="1"/>
        <w:keepLines w:val="1"/>
        <w:widowControl w:val="1"/>
        <w:spacing w:after="0" w:before="200" w:line="60" w:lineRule="auto"/>
        <w:ind w:right="18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Cinnamon Paulette - </w:t>
      </w:r>
      <w:hyperlink r:id="rId7">
        <w:r w:rsidDel="00000000" w:rsidR="00000000" w:rsidRPr="00000000">
          <w:rPr>
            <w:sz w:val="16"/>
            <w:szCs w:val="16"/>
            <w:u w:val="single"/>
            <w:rtl w:val="0"/>
          </w:rPr>
          <w:t xml:space="preserve">CPAULETTE@KCKCC.EDU</w:t>
        </w:r>
      </w:hyperlink>
      <w:r w:rsidDel="00000000" w:rsidR="00000000" w:rsidRPr="00000000">
        <w:rPr>
          <w:sz w:val="16"/>
          <w:szCs w:val="16"/>
          <w:rtl w:val="0"/>
        </w:rPr>
        <w:t xml:space="preserve"> - (913)-339-8063 - (Acting Professor at KCKCC)</w:t>
      </w:r>
    </w:p>
    <w:p w:rsidR="00000000" w:rsidDel="00000000" w:rsidP="00000000" w:rsidRDefault="00000000" w:rsidRPr="00000000" w14:paraId="00000027">
      <w:pPr>
        <w:keepNext w:val="1"/>
        <w:keepLines w:val="1"/>
        <w:widowControl w:val="1"/>
        <w:spacing w:after="0" w:before="200" w:line="60" w:lineRule="auto"/>
        <w:ind w:right="18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Gary Mosby - </w:t>
      </w:r>
      <w:hyperlink r:id="rId8">
        <w:r w:rsidDel="00000000" w:rsidR="00000000" w:rsidRPr="00000000">
          <w:rPr>
            <w:sz w:val="16"/>
            <w:szCs w:val="16"/>
            <w:u w:val="single"/>
            <w:rtl w:val="0"/>
          </w:rPr>
          <w:t xml:space="preserve">gmosby@kckcc.edu</w:t>
        </w:r>
      </w:hyperlink>
      <w:r w:rsidDel="00000000" w:rsidR="00000000" w:rsidRPr="00000000">
        <w:rPr>
          <w:sz w:val="16"/>
          <w:szCs w:val="16"/>
          <w:rtl w:val="0"/>
        </w:rPr>
        <w:t xml:space="preserve"> - (816)-305-8576 - (Technical Director at KCKCC)</w:t>
      </w:r>
    </w:p>
    <w:p w:rsidR="00000000" w:rsidDel="00000000" w:rsidP="00000000" w:rsidRDefault="00000000" w:rsidRPr="00000000" w14:paraId="00000028">
      <w:pPr>
        <w:keepNext w:val="1"/>
        <w:keepLines w:val="1"/>
        <w:widowControl w:val="1"/>
        <w:spacing w:after="0" w:before="200" w:line="60" w:lineRule="auto"/>
        <w:ind w:right="180"/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rtl w:val="0"/>
        </w:rPr>
        <w:t xml:space="preserve">Robert McNichols Jr. - </w:t>
      </w:r>
      <w:hyperlink r:id="rId9">
        <w:r w:rsidDel="00000000" w:rsidR="00000000" w:rsidRPr="00000000">
          <w:rPr>
            <w:sz w:val="16"/>
            <w:szCs w:val="16"/>
            <w:highlight w:val="white"/>
            <w:u w:val="single"/>
            <w:rtl w:val="0"/>
          </w:rPr>
          <w:t xml:space="preserve">robert@mthkc.com</w:t>
        </w:r>
      </w:hyperlink>
      <w:r w:rsidDel="00000000" w:rsidR="00000000" w:rsidRPr="00000000">
        <w:rPr>
          <w:sz w:val="16"/>
          <w:szCs w:val="16"/>
          <w:highlight w:val="white"/>
          <w:rtl w:val="0"/>
        </w:rPr>
        <w:t xml:space="preserve"> - (816)-210-4080 - (Manager of Education Programs at MTH)</w:t>
      </w:r>
    </w:p>
    <w:p w:rsidR="00000000" w:rsidDel="00000000" w:rsidP="00000000" w:rsidRDefault="00000000" w:rsidRPr="00000000" w14:paraId="00000029">
      <w:pPr>
        <w:keepNext w:val="1"/>
        <w:keepLines w:val="1"/>
        <w:widowControl w:val="1"/>
        <w:spacing w:after="0" w:before="200" w:line="60" w:lineRule="auto"/>
        <w:ind w:right="180"/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highlight w:val="white"/>
          <w:rtl w:val="0"/>
        </w:rPr>
        <w:t xml:space="preserve">Brian Vaughn - </w:t>
      </w:r>
      <w:hyperlink r:id="rId10">
        <w:r w:rsidDel="00000000" w:rsidR="00000000" w:rsidRPr="00000000">
          <w:rPr>
            <w:sz w:val="16"/>
            <w:szCs w:val="16"/>
            <w:highlight w:val="white"/>
            <w:u w:val="single"/>
            <w:rtl w:val="0"/>
          </w:rPr>
          <w:t xml:space="preserve">brian@mthkc.com</w:t>
        </w:r>
      </w:hyperlink>
      <w:r w:rsidDel="00000000" w:rsidR="00000000" w:rsidRPr="00000000">
        <w:rPr>
          <w:sz w:val="16"/>
          <w:szCs w:val="16"/>
          <w:highlight w:val="white"/>
          <w:rtl w:val="0"/>
        </w:rPr>
        <w:t xml:space="preserve"> - (816)-589-6511 - (Musical Theater Heritage)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1"/>
        <w:widowControl w:val="1"/>
        <w:spacing w:after="0" w:before="200" w:line="60" w:lineRule="auto"/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Judith Jones - </w:t>
      </w:r>
      <w:hyperlink r:id="rId11">
        <w:r w:rsidDel="00000000" w:rsidR="00000000" w:rsidRPr="00000000">
          <w:rPr>
            <w:sz w:val="16"/>
            <w:szCs w:val="16"/>
            <w:u w:val="single"/>
            <w:rtl w:val="0"/>
          </w:rPr>
          <w:t xml:space="preserve">mamajones@katayoutharts.org</w:t>
        </w:r>
      </w:hyperlink>
      <w:r w:rsidDel="00000000" w:rsidR="00000000" w:rsidRPr="00000000">
        <w:rPr>
          <w:sz w:val="16"/>
          <w:szCs w:val="16"/>
          <w:rtl w:val="0"/>
        </w:rPr>
        <w:t xml:space="preserve"> - (913)-961-2393 - (Director of KATA)</w:t>
      </w:r>
    </w:p>
    <w:p w:rsidR="00000000" w:rsidDel="00000000" w:rsidP="00000000" w:rsidRDefault="00000000" w:rsidRPr="00000000" w14:paraId="0000002B">
      <w:pPr>
        <w:keepNext w:val="1"/>
        <w:keepLines w:val="1"/>
        <w:widowControl w:val="1"/>
        <w:spacing w:after="0" w:before="200" w:line="60" w:lineRule="auto"/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John Stafford - </w:t>
      </w:r>
      <w:hyperlink r:id="rId12">
        <w:r w:rsidDel="00000000" w:rsidR="00000000" w:rsidRPr="00000000">
          <w:rPr>
            <w:sz w:val="16"/>
            <w:szCs w:val="16"/>
            <w:u w:val="single"/>
            <w:rtl w:val="0"/>
          </w:rPr>
          <w:t xml:space="preserve">jstafford@kckcc.edu</w:t>
        </w:r>
      </w:hyperlink>
      <w:r w:rsidDel="00000000" w:rsidR="00000000" w:rsidRPr="00000000">
        <w:rPr>
          <w:sz w:val="16"/>
          <w:szCs w:val="16"/>
          <w:rtl w:val="0"/>
        </w:rPr>
        <w:t xml:space="preserve"> - (913)-288-7137 - (Professor at KCKCC)</w:t>
      </w:r>
    </w:p>
    <w:p w:rsidR="00000000" w:rsidDel="00000000" w:rsidP="00000000" w:rsidRDefault="00000000" w:rsidRPr="00000000" w14:paraId="0000002C">
      <w:pPr>
        <w:keepNext w:val="1"/>
        <w:keepLines w:val="1"/>
        <w:widowControl w:val="1"/>
        <w:spacing w:after="0" w:before="200" w:line="60" w:lineRule="auto"/>
        <w:ind w:left="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Lauren Auge - </w:t>
      </w:r>
      <w:hyperlink r:id="rId13">
        <w:r w:rsidDel="00000000" w:rsidR="00000000" w:rsidRPr="00000000">
          <w:rPr>
            <w:sz w:val="16"/>
            <w:szCs w:val="16"/>
            <w:u w:val="single"/>
            <w:rtl w:val="0"/>
          </w:rPr>
          <w:t xml:space="preserve">lauge@kckcc.edu</w:t>
        </w:r>
      </w:hyperlink>
      <w:r w:rsidDel="00000000" w:rsidR="00000000" w:rsidRPr="00000000">
        <w:rPr>
          <w:sz w:val="16"/>
          <w:szCs w:val="16"/>
          <w:rtl w:val="0"/>
        </w:rPr>
        <w:t xml:space="preserve"> - (517)-214-5695 - (Vocal Coach)</w:t>
      </w:r>
    </w:p>
    <w:p w:rsidR="00000000" w:rsidDel="00000000" w:rsidP="00000000" w:rsidRDefault="00000000" w:rsidRPr="00000000" w14:paraId="0000002D">
      <w:pPr>
        <w:keepNext w:val="1"/>
        <w:keepLines w:val="1"/>
        <w:widowControl w:val="1"/>
        <w:spacing w:after="0" w:before="200" w:line="60" w:lineRule="auto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1"/>
        <w:widowControl w:val="1"/>
        <w:spacing w:after="0" w:before="20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amajones@katayoutharts.org" TargetMode="External"/><Relationship Id="rId10" Type="http://schemas.openxmlformats.org/officeDocument/2006/relationships/hyperlink" Target="mailto:brian@mthkc.com" TargetMode="External"/><Relationship Id="rId13" Type="http://schemas.openxmlformats.org/officeDocument/2006/relationships/hyperlink" Target="mailto:lauge@kckcc.edu" TargetMode="External"/><Relationship Id="rId12" Type="http://schemas.openxmlformats.org/officeDocument/2006/relationships/hyperlink" Target="mailto:jstafford@kckcc.ed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obert@mthkc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OneTrunkProductions@gmail.com" TargetMode="External"/><Relationship Id="rId7" Type="http://schemas.openxmlformats.org/officeDocument/2006/relationships/hyperlink" Target="mailto:CPAULETTE@KCKCC.EDU" TargetMode="External"/><Relationship Id="rId8" Type="http://schemas.openxmlformats.org/officeDocument/2006/relationships/hyperlink" Target="mailto:gmosby@kck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